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929" w14:textId="77777777" w:rsidR="00FE067E" w:rsidRPr="00D9300E" w:rsidRDefault="00CD36CF" w:rsidP="00CC1F3B">
      <w:pPr>
        <w:pStyle w:val="TitlePageOrigin"/>
        <w:rPr>
          <w:color w:val="auto"/>
        </w:rPr>
      </w:pPr>
      <w:r w:rsidRPr="00D9300E">
        <w:rPr>
          <w:color w:val="auto"/>
        </w:rPr>
        <w:t>WEST virginia legislature</w:t>
      </w:r>
    </w:p>
    <w:p w14:paraId="29C5FAA1" w14:textId="0923ECBB" w:rsidR="00CD36CF" w:rsidRPr="00D9300E" w:rsidRDefault="00CD36CF" w:rsidP="00CC1F3B">
      <w:pPr>
        <w:pStyle w:val="TitlePageSession"/>
        <w:rPr>
          <w:color w:val="auto"/>
        </w:rPr>
      </w:pPr>
      <w:r w:rsidRPr="00D9300E">
        <w:rPr>
          <w:color w:val="auto"/>
        </w:rPr>
        <w:t>20</w:t>
      </w:r>
      <w:r w:rsidR="00EC5E63" w:rsidRPr="00D9300E">
        <w:rPr>
          <w:color w:val="auto"/>
        </w:rPr>
        <w:t>2</w:t>
      </w:r>
      <w:r w:rsidR="00526789" w:rsidRPr="00D9300E">
        <w:rPr>
          <w:color w:val="auto"/>
        </w:rPr>
        <w:t>3</w:t>
      </w:r>
      <w:r w:rsidRPr="00D9300E">
        <w:rPr>
          <w:color w:val="auto"/>
        </w:rPr>
        <w:t xml:space="preserve"> regular session</w:t>
      </w:r>
    </w:p>
    <w:p w14:paraId="2B2CB913" w14:textId="77777777" w:rsidR="00CD36CF" w:rsidRPr="00D9300E" w:rsidRDefault="0086701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B2129771A7A4A43A9355209B37FAB44"/>
          </w:placeholder>
          <w:text/>
        </w:sdtPr>
        <w:sdtEndPr/>
        <w:sdtContent>
          <w:r w:rsidR="00AE48A0" w:rsidRPr="00D9300E">
            <w:rPr>
              <w:color w:val="auto"/>
            </w:rPr>
            <w:t>Introduced</w:t>
          </w:r>
        </w:sdtContent>
      </w:sdt>
    </w:p>
    <w:p w14:paraId="6DC4C56C" w14:textId="2B04C285" w:rsidR="00CD36CF" w:rsidRPr="00D9300E" w:rsidRDefault="0086701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2E8D22FF74F4E0788E9AA739950A5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F5393" w:rsidRPr="00D9300E">
            <w:rPr>
              <w:color w:val="auto"/>
            </w:rPr>
            <w:t>Senate</w:t>
          </w:r>
        </w:sdtContent>
      </w:sdt>
      <w:r w:rsidR="00303684" w:rsidRPr="00D9300E">
        <w:rPr>
          <w:color w:val="auto"/>
        </w:rPr>
        <w:t xml:space="preserve"> </w:t>
      </w:r>
      <w:r w:rsidR="00CD36CF" w:rsidRPr="00D930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9CD96322F4531937FB1C8C351176D"/>
          </w:placeholder>
          <w:text/>
        </w:sdtPr>
        <w:sdtEndPr/>
        <w:sdtContent>
          <w:r w:rsidR="00390570">
            <w:rPr>
              <w:color w:val="auto"/>
            </w:rPr>
            <w:t>299</w:t>
          </w:r>
        </w:sdtContent>
      </w:sdt>
    </w:p>
    <w:p w14:paraId="30D6B0EE" w14:textId="42E372EB" w:rsidR="00CD36CF" w:rsidRPr="00D9300E" w:rsidRDefault="00CD36CF" w:rsidP="00CC1F3B">
      <w:pPr>
        <w:pStyle w:val="Sponsors"/>
        <w:rPr>
          <w:color w:val="auto"/>
        </w:rPr>
      </w:pPr>
      <w:r w:rsidRPr="00D930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1281BC9051A4D4597475B995EF1DCE1"/>
          </w:placeholder>
          <w:text w:multiLine="1"/>
        </w:sdtPr>
        <w:sdtEndPr/>
        <w:sdtContent>
          <w:r w:rsidR="009F5393" w:rsidRPr="00D9300E">
            <w:rPr>
              <w:color w:val="auto"/>
            </w:rPr>
            <w:t>Senator</w:t>
          </w:r>
          <w:r w:rsidR="00BA2F7E">
            <w:rPr>
              <w:color w:val="auto"/>
            </w:rPr>
            <w:t>s</w:t>
          </w:r>
          <w:r w:rsidR="009F5393" w:rsidRPr="00D9300E">
            <w:rPr>
              <w:color w:val="auto"/>
            </w:rPr>
            <w:t xml:space="preserve"> Hunt</w:t>
          </w:r>
          <w:r w:rsidR="00BA2F7E">
            <w:rPr>
              <w:color w:val="auto"/>
            </w:rPr>
            <w:t xml:space="preserve">, Azinger, Barrett, Chapman, </w:t>
          </w:r>
          <w:r w:rsidR="00240014">
            <w:rPr>
              <w:color w:val="auto"/>
            </w:rPr>
            <w:t xml:space="preserve">Deeds, </w:t>
          </w:r>
          <w:r w:rsidR="00BA2F7E">
            <w:rPr>
              <w:color w:val="auto"/>
            </w:rPr>
            <w:t xml:space="preserve">Hamilton, Jeffries, Karnes, Martin, Maynard, Nelson, Oliverio, </w:t>
          </w:r>
          <w:r w:rsidR="00240014">
            <w:rPr>
              <w:color w:val="auto"/>
            </w:rPr>
            <w:t xml:space="preserve">Phillips, </w:t>
          </w:r>
          <w:r w:rsidR="00BA2F7E">
            <w:rPr>
              <w:color w:val="auto"/>
            </w:rPr>
            <w:t>Queen, Roberts, Rucker, Smith, Stover, Stuart, Takubo,</w:t>
          </w:r>
          <w:r w:rsidR="00867010">
            <w:rPr>
              <w:color w:val="auto"/>
            </w:rPr>
            <w:t xml:space="preserve"> </w:t>
          </w:r>
          <w:r w:rsidR="00BA2F7E">
            <w:rPr>
              <w:color w:val="auto"/>
            </w:rPr>
            <w:t>Weld</w:t>
          </w:r>
          <w:r w:rsidR="00867010">
            <w:rPr>
              <w:color w:val="auto"/>
            </w:rPr>
            <w:t>, Woelfel, Woodrum, Swope, Clements, and Plymale</w:t>
          </w:r>
        </w:sdtContent>
      </w:sdt>
    </w:p>
    <w:p w14:paraId="2F0FD5C3" w14:textId="09EB0AB6" w:rsidR="00AF40F8" w:rsidRPr="00D9300E" w:rsidRDefault="00CD36CF" w:rsidP="000C634F">
      <w:pPr>
        <w:pStyle w:val="References"/>
        <w:rPr>
          <w:color w:val="auto"/>
        </w:rPr>
      </w:pPr>
      <w:r w:rsidRPr="00D9300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CD60DCF279246C9B194897E23C405E9"/>
          </w:placeholder>
          <w:text w:multiLine="1"/>
        </w:sdtPr>
        <w:sdtEndPr/>
        <w:sdtContent>
          <w:r w:rsidR="000C634F" w:rsidRPr="00D9300E">
            <w:rPr>
              <w:color w:val="auto"/>
            </w:rPr>
            <w:t>Introduced</w:t>
          </w:r>
          <w:r w:rsidR="00390570">
            <w:rPr>
              <w:color w:val="auto"/>
            </w:rPr>
            <w:t xml:space="preserve"> January 19, 2023</w:t>
          </w:r>
          <w:r w:rsidR="000C634F" w:rsidRPr="00D9300E">
            <w:rPr>
              <w:color w:val="auto"/>
            </w:rPr>
            <w:t>; referred</w:t>
          </w:r>
          <w:r w:rsidR="000C634F" w:rsidRPr="00D9300E">
            <w:rPr>
              <w:color w:val="auto"/>
            </w:rPr>
            <w:br/>
            <w:t>to the Committee on</w:t>
          </w:r>
          <w:r w:rsidR="00B06140">
            <w:rPr>
              <w:color w:val="auto"/>
            </w:rPr>
            <w:t xml:space="preserve"> the Judiciary</w:t>
          </w:r>
        </w:sdtContent>
      </w:sdt>
      <w:r w:rsidRPr="00D9300E">
        <w:rPr>
          <w:color w:val="auto"/>
        </w:rPr>
        <w:t>]</w:t>
      </w:r>
    </w:p>
    <w:p w14:paraId="52AD9187" w14:textId="6C92BD13" w:rsidR="00AF40F8" w:rsidRPr="00D9300E" w:rsidRDefault="00AF40F8" w:rsidP="00054043">
      <w:pPr>
        <w:suppressLineNumbers/>
        <w:rPr>
          <w:rFonts w:eastAsia="Calibri"/>
          <w:color w:val="auto"/>
          <w:sz w:val="24"/>
        </w:rPr>
      </w:pPr>
    </w:p>
    <w:p w14:paraId="4401CBF5" w14:textId="062BBC28" w:rsidR="00AF40F8" w:rsidRPr="00D9300E" w:rsidRDefault="00AF40F8" w:rsidP="00AF40F8">
      <w:pPr>
        <w:suppressLineNumbers/>
        <w:tabs>
          <w:tab w:val="left" w:pos="3255"/>
        </w:tabs>
        <w:rPr>
          <w:color w:val="auto"/>
        </w:rPr>
      </w:pPr>
    </w:p>
    <w:p w14:paraId="5324B571" w14:textId="6D24B50A" w:rsidR="00303684" w:rsidRPr="00D9300E" w:rsidRDefault="0000526A" w:rsidP="00CC1F3B">
      <w:pPr>
        <w:pStyle w:val="TitleSection"/>
        <w:rPr>
          <w:color w:val="auto"/>
        </w:rPr>
      </w:pPr>
      <w:r w:rsidRPr="00D9300E">
        <w:rPr>
          <w:color w:val="auto"/>
        </w:rPr>
        <w:lastRenderedPageBreak/>
        <w:t>A BILL</w:t>
      </w:r>
      <w:r w:rsidR="00C93447" w:rsidRPr="00D9300E">
        <w:rPr>
          <w:color w:val="auto"/>
        </w:rPr>
        <w:t xml:space="preserve"> </w:t>
      </w:r>
      <w:r w:rsidR="006F6F68" w:rsidRPr="00D9300E">
        <w:rPr>
          <w:color w:val="auto"/>
        </w:rPr>
        <w:t xml:space="preserve">to amend the </w:t>
      </w:r>
      <w:r w:rsidR="00F607E9" w:rsidRPr="00D9300E">
        <w:rPr>
          <w:color w:val="auto"/>
        </w:rPr>
        <w:t>C</w:t>
      </w:r>
      <w:r w:rsidR="006F6F68" w:rsidRPr="00D9300E">
        <w:rPr>
          <w:color w:val="auto"/>
        </w:rPr>
        <w:t>ode of West Virginia, 1931</w:t>
      </w:r>
      <w:r w:rsidR="00903BEE" w:rsidRPr="00D9300E">
        <w:rPr>
          <w:color w:val="auto"/>
        </w:rPr>
        <w:t xml:space="preserve">, as amended, </w:t>
      </w:r>
      <w:r w:rsidR="009F5393" w:rsidRPr="00D9300E">
        <w:rPr>
          <w:color w:val="auto"/>
        </w:rPr>
        <w:t xml:space="preserve">by adding thereto a new section, designated §61-3B-8, </w:t>
      </w:r>
      <w:r w:rsidR="00046230" w:rsidRPr="00D9300E">
        <w:rPr>
          <w:color w:val="auto"/>
        </w:rPr>
        <w:t>relating to</w:t>
      </w:r>
      <w:r w:rsidR="00C52004" w:rsidRPr="00D9300E">
        <w:rPr>
          <w:color w:val="auto"/>
        </w:rPr>
        <w:t xml:space="preserve"> creating a new misdemeanor offense of unlawful entry, occupation</w:t>
      </w:r>
      <w:r w:rsidR="00390570">
        <w:rPr>
          <w:color w:val="auto"/>
        </w:rPr>
        <w:t>,</w:t>
      </w:r>
      <w:r w:rsidR="00C52004" w:rsidRPr="00D9300E">
        <w:rPr>
          <w:color w:val="auto"/>
        </w:rPr>
        <w:t xml:space="preserve"> or retention of real property.</w:t>
      </w:r>
    </w:p>
    <w:p w14:paraId="70ED5501" w14:textId="32A59845" w:rsidR="00054043" w:rsidRPr="00D9300E" w:rsidRDefault="00303684" w:rsidP="00CC1F3B">
      <w:pPr>
        <w:pStyle w:val="EnactingClause"/>
        <w:rPr>
          <w:color w:val="auto"/>
        </w:rPr>
      </w:pPr>
      <w:r w:rsidRPr="00D9300E">
        <w:rPr>
          <w:color w:val="auto"/>
        </w:rPr>
        <w:t>Be it enacted by the Legislature of West Virginia:</w:t>
      </w:r>
    </w:p>
    <w:p w14:paraId="4251A3D1" w14:textId="6C3CD6B8" w:rsidR="009B099E" w:rsidRPr="00D9300E" w:rsidRDefault="009B099E" w:rsidP="009B099E">
      <w:pPr>
        <w:pStyle w:val="SectionBody"/>
        <w:rPr>
          <w:bCs/>
          <w:color w:val="auto"/>
          <w:u w:val="single"/>
        </w:rPr>
        <w:sectPr w:rsidR="009B099E" w:rsidRPr="00D9300E" w:rsidSect="000768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024B751" w14:textId="77777777" w:rsidR="009F5393" w:rsidRPr="00D9300E" w:rsidRDefault="009F5393" w:rsidP="003F76BF">
      <w:pPr>
        <w:pStyle w:val="ArticleHeading"/>
        <w:rPr>
          <w:color w:val="auto"/>
        </w:rPr>
        <w:sectPr w:rsidR="009F5393" w:rsidRPr="00D9300E" w:rsidSect="000768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300E">
        <w:rPr>
          <w:color w:val="auto"/>
        </w:rPr>
        <w:t>ARTICLE 3B. TRESPASS.</w:t>
      </w:r>
    </w:p>
    <w:p w14:paraId="58A286FA" w14:textId="4B6EBB54" w:rsidR="009F5393" w:rsidRPr="00D9300E" w:rsidRDefault="009F5393" w:rsidP="000746F1">
      <w:pPr>
        <w:pStyle w:val="SectionHeading"/>
        <w:widowControl/>
        <w:rPr>
          <w:color w:val="auto"/>
          <w:u w:val="single"/>
        </w:rPr>
      </w:pPr>
      <w:r w:rsidRPr="00D9300E">
        <w:rPr>
          <w:color w:val="auto"/>
          <w:u w:val="single"/>
        </w:rPr>
        <w:t>§61-3B-</w:t>
      </w:r>
      <w:r w:rsidR="007F045A" w:rsidRPr="00D9300E">
        <w:rPr>
          <w:color w:val="auto"/>
          <w:u w:val="single"/>
        </w:rPr>
        <w:t>8</w:t>
      </w:r>
      <w:r w:rsidRPr="00D9300E">
        <w:rPr>
          <w:color w:val="auto"/>
          <w:u w:val="single"/>
        </w:rPr>
        <w:t>. Trespass upon real property.</w:t>
      </w:r>
    </w:p>
    <w:p w14:paraId="6E20FA89" w14:textId="77777777" w:rsidR="009F5393" w:rsidRPr="00D9300E" w:rsidRDefault="009F5393" w:rsidP="009E01C9">
      <w:pPr>
        <w:pStyle w:val="SectionBody"/>
        <w:rPr>
          <w:color w:val="auto"/>
          <w:u w:val="single"/>
        </w:rPr>
        <w:sectPr w:rsidR="009F5393" w:rsidRPr="00D9300E" w:rsidSect="000768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238522F" w14:textId="1190C5F2" w:rsidR="009F5393" w:rsidRPr="00D9300E" w:rsidRDefault="009F5393" w:rsidP="009E01C9">
      <w:pPr>
        <w:pStyle w:val="SectionBody"/>
        <w:rPr>
          <w:color w:val="auto"/>
          <w:u w:val="single"/>
        </w:rPr>
      </w:pPr>
      <w:r w:rsidRPr="00D9300E">
        <w:rPr>
          <w:color w:val="auto"/>
          <w:u w:val="single"/>
        </w:rPr>
        <w:t>(a) Any person who knowingly enters upon</w:t>
      </w:r>
      <w:r w:rsidR="00C52004" w:rsidRPr="00D9300E">
        <w:rPr>
          <w:color w:val="auto"/>
          <w:u w:val="single"/>
        </w:rPr>
        <w:t>, occupies, or retains</w:t>
      </w:r>
      <w:r w:rsidRPr="00D9300E">
        <w:rPr>
          <w:color w:val="auto"/>
          <w:u w:val="single"/>
        </w:rPr>
        <w:t xml:space="preserve"> real property without being authorized, licensed, or invited, and who commits waste or causes damage to the real property, is guilty of a misdemeanor, and, upon conviction thereof, shall be fined not more than $500, </w:t>
      </w:r>
      <w:r w:rsidRPr="00D9300E">
        <w:rPr>
          <w:rFonts w:cs="Arial"/>
          <w:color w:val="auto"/>
          <w:u w:val="single"/>
        </w:rPr>
        <w:t>or confined in jail not more than 24 hours, or both</w:t>
      </w:r>
      <w:r w:rsidRPr="00D9300E">
        <w:rPr>
          <w:color w:val="auto"/>
          <w:u w:val="single"/>
        </w:rPr>
        <w:t>.</w:t>
      </w:r>
    </w:p>
    <w:p w14:paraId="5FAEE19F" w14:textId="0B6437D9" w:rsidR="009F5393" w:rsidRPr="00D9300E" w:rsidRDefault="009F5393" w:rsidP="005A2C4A">
      <w:pPr>
        <w:pStyle w:val="SectionBody"/>
        <w:rPr>
          <w:color w:val="auto"/>
          <w:u w:val="single"/>
        </w:rPr>
      </w:pPr>
      <w:r w:rsidRPr="00D9300E">
        <w:rPr>
          <w:color w:val="auto"/>
          <w:u w:val="single"/>
        </w:rPr>
        <w:t xml:space="preserve">(b) </w:t>
      </w:r>
      <w:r w:rsidR="00C52004" w:rsidRPr="00D9300E">
        <w:rPr>
          <w:color w:val="auto"/>
          <w:u w:val="single"/>
        </w:rPr>
        <w:t>For a second offense of this section, a person is guilty of a misdemeanor, and, upon conviction thereof, shall be fined not more than $1,500, or confined in jail not more than 6 months, or both.</w:t>
      </w:r>
    </w:p>
    <w:p w14:paraId="1EBF3183" w14:textId="079F3A41" w:rsidR="00C52004" w:rsidRPr="00D9300E" w:rsidRDefault="00C52004" w:rsidP="005A2C4A">
      <w:pPr>
        <w:pStyle w:val="SectionBody"/>
        <w:rPr>
          <w:color w:val="auto"/>
        </w:rPr>
      </w:pPr>
      <w:r w:rsidRPr="00D9300E">
        <w:rPr>
          <w:color w:val="auto"/>
          <w:u w:val="single"/>
        </w:rPr>
        <w:t xml:space="preserve">(c) A court may order restitution to victim for damages, including cleanup expenses, and </w:t>
      </w:r>
      <w:r w:rsidR="006316FD" w:rsidRPr="00D9300E">
        <w:rPr>
          <w:color w:val="auto"/>
          <w:u w:val="single"/>
        </w:rPr>
        <w:t>the court</w:t>
      </w:r>
      <w:r w:rsidRPr="00D9300E">
        <w:rPr>
          <w:color w:val="auto"/>
          <w:u w:val="single"/>
        </w:rPr>
        <w:t xml:space="preserve"> shall have discretion to delay or defer entry of judgment of conviction. </w:t>
      </w:r>
      <w:r w:rsidR="006316FD" w:rsidRPr="00D9300E">
        <w:rPr>
          <w:color w:val="auto"/>
          <w:u w:val="single"/>
        </w:rPr>
        <w:t>The court</w:t>
      </w:r>
      <w:r w:rsidRPr="00D9300E">
        <w:rPr>
          <w:color w:val="auto"/>
          <w:u w:val="single"/>
        </w:rPr>
        <w:t xml:space="preserve"> </w:t>
      </w:r>
      <w:r w:rsidR="006316FD" w:rsidRPr="00D9300E">
        <w:rPr>
          <w:color w:val="auto"/>
          <w:u w:val="single"/>
        </w:rPr>
        <w:t>shall have</w:t>
      </w:r>
      <w:r w:rsidRPr="00D9300E">
        <w:rPr>
          <w:color w:val="auto"/>
          <w:u w:val="single"/>
        </w:rPr>
        <w:t xml:space="preserve"> discretion to dismiss this charge if restitution is made to a victim within 6 months after conviction.</w:t>
      </w:r>
    </w:p>
    <w:p w14:paraId="6D20ED0C" w14:textId="77777777" w:rsidR="0082070F" w:rsidRPr="00D9300E" w:rsidRDefault="0082070F" w:rsidP="00046230">
      <w:pPr>
        <w:pStyle w:val="Note"/>
        <w:ind w:left="0"/>
        <w:rPr>
          <w:color w:val="auto"/>
        </w:rPr>
      </w:pPr>
    </w:p>
    <w:p w14:paraId="218F7336" w14:textId="0B34DC01" w:rsidR="006865E9" w:rsidRPr="00D9300E" w:rsidRDefault="00CF1DCA" w:rsidP="00C9559D">
      <w:pPr>
        <w:pStyle w:val="Note"/>
        <w:rPr>
          <w:color w:val="auto"/>
        </w:rPr>
      </w:pPr>
      <w:r w:rsidRPr="00D9300E">
        <w:rPr>
          <w:color w:val="auto"/>
        </w:rPr>
        <w:t>NOTE: The</w:t>
      </w:r>
      <w:r w:rsidR="006865E9" w:rsidRPr="00D9300E">
        <w:rPr>
          <w:color w:val="auto"/>
        </w:rPr>
        <w:t xml:space="preserve"> purpose of this bill is to</w:t>
      </w:r>
      <w:r w:rsidR="00C52004" w:rsidRPr="00D9300E">
        <w:rPr>
          <w:color w:val="auto"/>
        </w:rPr>
        <w:t xml:space="preserve"> create a new misdemeanor offense of unlawful entry, occupation</w:t>
      </w:r>
      <w:r w:rsidR="00A35E84" w:rsidRPr="00D9300E">
        <w:rPr>
          <w:color w:val="auto"/>
        </w:rPr>
        <w:t>,</w:t>
      </w:r>
      <w:r w:rsidR="00C52004" w:rsidRPr="00D9300E">
        <w:rPr>
          <w:color w:val="auto"/>
        </w:rPr>
        <w:t xml:space="preserve"> or retention of real property.</w:t>
      </w:r>
    </w:p>
    <w:p w14:paraId="1743B3AA" w14:textId="77777777" w:rsidR="006865E9" w:rsidRPr="00D9300E" w:rsidRDefault="00AE48A0" w:rsidP="00CC1F3B">
      <w:pPr>
        <w:pStyle w:val="Note"/>
        <w:rPr>
          <w:color w:val="auto"/>
        </w:rPr>
      </w:pPr>
      <w:r w:rsidRPr="00D930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9300E" w:rsidSect="000768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0BA4" w14:textId="77777777" w:rsidR="00535D4A" w:rsidRPr="00B844FE" w:rsidRDefault="00535D4A" w:rsidP="00B844FE">
      <w:r>
        <w:separator/>
      </w:r>
    </w:p>
  </w:endnote>
  <w:endnote w:type="continuationSeparator" w:id="0">
    <w:p w14:paraId="0AB519DB" w14:textId="77777777" w:rsidR="00535D4A" w:rsidRPr="00B844FE" w:rsidRDefault="00535D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AFB3B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8F6A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F9A31" w14:textId="0CD3A77A" w:rsidR="002A0269" w:rsidRDefault="00C777B6" w:rsidP="00DF199D">
        <w:pPr>
          <w:pStyle w:val="Footer"/>
          <w:jc w:val="center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0FD4" w14:textId="77777777" w:rsidR="00535D4A" w:rsidRPr="00B844FE" w:rsidRDefault="00535D4A" w:rsidP="00B844FE">
      <w:r>
        <w:separator/>
      </w:r>
    </w:p>
  </w:footnote>
  <w:footnote w:type="continuationSeparator" w:id="0">
    <w:p w14:paraId="7C2B7B38" w14:textId="77777777" w:rsidR="00535D4A" w:rsidRPr="00B844FE" w:rsidRDefault="00535D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FC9" w14:textId="77777777" w:rsidR="002A0269" w:rsidRPr="00B844FE" w:rsidRDefault="00867010">
    <w:pPr>
      <w:pStyle w:val="Header"/>
    </w:pPr>
    <w:sdt>
      <w:sdtPr>
        <w:id w:val="-684364211"/>
        <w:placeholder>
          <w:docPart w:val="62E8D22FF74F4E0788E9AA739950A5A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2E8D22FF74F4E0788E9AA739950A5A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0CC4" w14:textId="53D69FF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F5393">
      <w:t>S</w:t>
    </w:r>
    <w:r w:rsidR="000C634F">
      <w:t>B</w:t>
    </w:r>
    <w:r w:rsidR="007A5259">
      <w:t xml:space="preserve"> </w:t>
    </w:r>
    <w:r w:rsidR="00390570">
      <w:t>299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C634F">
          <w:t>2023R</w:t>
        </w:r>
        <w:r w:rsidR="00046230">
          <w:t>2</w:t>
        </w:r>
        <w:r w:rsidR="009F5393">
          <w:t>766</w:t>
        </w:r>
      </w:sdtContent>
    </w:sdt>
  </w:p>
  <w:p w14:paraId="2E66B1A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7557" w14:textId="38609ACB" w:rsidR="002A0269" w:rsidRPr="002A0269" w:rsidRDefault="0086701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777B6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8"/>
    <w:rsid w:val="0000526A"/>
    <w:rsid w:val="000244A8"/>
    <w:rsid w:val="0002650D"/>
    <w:rsid w:val="00046230"/>
    <w:rsid w:val="00054043"/>
    <w:rsid w:val="000573A9"/>
    <w:rsid w:val="0007683A"/>
    <w:rsid w:val="00085D22"/>
    <w:rsid w:val="0009209F"/>
    <w:rsid w:val="000C5C77"/>
    <w:rsid w:val="000C634F"/>
    <w:rsid w:val="000C66FF"/>
    <w:rsid w:val="000E3912"/>
    <w:rsid w:val="000E516E"/>
    <w:rsid w:val="000F170F"/>
    <w:rsid w:val="0010070F"/>
    <w:rsid w:val="00123EE1"/>
    <w:rsid w:val="0015112E"/>
    <w:rsid w:val="001552E7"/>
    <w:rsid w:val="001566B4"/>
    <w:rsid w:val="001A66B7"/>
    <w:rsid w:val="001C279E"/>
    <w:rsid w:val="001D459E"/>
    <w:rsid w:val="00240014"/>
    <w:rsid w:val="0027011C"/>
    <w:rsid w:val="00274200"/>
    <w:rsid w:val="00275740"/>
    <w:rsid w:val="002A0269"/>
    <w:rsid w:val="002C500F"/>
    <w:rsid w:val="00303684"/>
    <w:rsid w:val="003143F5"/>
    <w:rsid w:val="00314854"/>
    <w:rsid w:val="00352AB6"/>
    <w:rsid w:val="00390570"/>
    <w:rsid w:val="00394191"/>
    <w:rsid w:val="003C51CD"/>
    <w:rsid w:val="003F6991"/>
    <w:rsid w:val="004368E0"/>
    <w:rsid w:val="004406B3"/>
    <w:rsid w:val="00444485"/>
    <w:rsid w:val="004C13DD"/>
    <w:rsid w:val="004E3441"/>
    <w:rsid w:val="00500579"/>
    <w:rsid w:val="00515414"/>
    <w:rsid w:val="00526789"/>
    <w:rsid w:val="00535D4A"/>
    <w:rsid w:val="005A1AE1"/>
    <w:rsid w:val="005A2C4A"/>
    <w:rsid w:val="005A5366"/>
    <w:rsid w:val="006316FD"/>
    <w:rsid w:val="006369EB"/>
    <w:rsid w:val="00637E73"/>
    <w:rsid w:val="006865E9"/>
    <w:rsid w:val="00691F3E"/>
    <w:rsid w:val="00694BFB"/>
    <w:rsid w:val="006A106B"/>
    <w:rsid w:val="006C523D"/>
    <w:rsid w:val="006D4036"/>
    <w:rsid w:val="006F1CA2"/>
    <w:rsid w:val="006F6F68"/>
    <w:rsid w:val="007A5259"/>
    <w:rsid w:val="007A7081"/>
    <w:rsid w:val="007F045A"/>
    <w:rsid w:val="007F1CF5"/>
    <w:rsid w:val="0082070F"/>
    <w:rsid w:val="00834EDE"/>
    <w:rsid w:val="00867010"/>
    <w:rsid w:val="008736AA"/>
    <w:rsid w:val="008871F8"/>
    <w:rsid w:val="008D0A27"/>
    <w:rsid w:val="008D275D"/>
    <w:rsid w:val="008E3DE6"/>
    <w:rsid w:val="00903BEE"/>
    <w:rsid w:val="0094263A"/>
    <w:rsid w:val="00980327"/>
    <w:rsid w:val="00986478"/>
    <w:rsid w:val="009A39C8"/>
    <w:rsid w:val="009B099E"/>
    <w:rsid w:val="009B5557"/>
    <w:rsid w:val="009F1067"/>
    <w:rsid w:val="009F5393"/>
    <w:rsid w:val="00A26810"/>
    <w:rsid w:val="00A31E01"/>
    <w:rsid w:val="00A35E84"/>
    <w:rsid w:val="00A36BC0"/>
    <w:rsid w:val="00A527AD"/>
    <w:rsid w:val="00A718CF"/>
    <w:rsid w:val="00A901E0"/>
    <w:rsid w:val="00AE48A0"/>
    <w:rsid w:val="00AE61BE"/>
    <w:rsid w:val="00AF40F8"/>
    <w:rsid w:val="00B06140"/>
    <w:rsid w:val="00B16F25"/>
    <w:rsid w:val="00B24422"/>
    <w:rsid w:val="00B41556"/>
    <w:rsid w:val="00B66B81"/>
    <w:rsid w:val="00B80C20"/>
    <w:rsid w:val="00B844FE"/>
    <w:rsid w:val="00B86B4F"/>
    <w:rsid w:val="00BA1F84"/>
    <w:rsid w:val="00BA2F7E"/>
    <w:rsid w:val="00BC562B"/>
    <w:rsid w:val="00BF520C"/>
    <w:rsid w:val="00C33014"/>
    <w:rsid w:val="00C33434"/>
    <w:rsid w:val="00C34869"/>
    <w:rsid w:val="00C42EB6"/>
    <w:rsid w:val="00C52004"/>
    <w:rsid w:val="00C777B6"/>
    <w:rsid w:val="00C85096"/>
    <w:rsid w:val="00C93447"/>
    <w:rsid w:val="00C94487"/>
    <w:rsid w:val="00C9559D"/>
    <w:rsid w:val="00CB20EF"/>
    <w:rsid w:val="00CC1F3B"/>
    <w:rsid w:val="00CD12CB"/>
    <w:rsid w:val="00CD36CF"/>
    <w:rsid w:val="00CF1DCA"/>
    <w:rsid w:val="00D579FC"/>
    <w:rsid w:val="00D81C16"/>
    <w:rsid w:val="00D9300E"/>
    <w:rsid w:val="00D97347"/>
    <w:rsid w:val="00DE526B"/>
    <w:rsid w:val="00DF199D"/>
    <w:rsid w:val="00E01542"/>
    <w:rsid w:val="00E25A92"/>
    <w:rsid w:val="00E365F1"/>
    <w:rsid w:val="00E62F48"/>
    <w:rsid w:val="00E831B3"/>
    <w:rsid w:val="00E93633"/>
    <w:rsid w:val="00E95FBC"/>
    <w:rsid w:val="00EC5E63"/>
    <w:rsid w:val="00EE70CB"/>
    <w:rsid w:val="00F15280"/>
    <w:rsid w:val="00F2567F"/>
    <w:rsid w:val="00F41CA2"/>
    <w:rsid w:val="00F43D06"/>
    <w:rsid w:val="00F443C0"/>
    <w:rsid w:val="00F5507B"/>
    <w:rsid w:val="00F607E9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B010"/>
  <w15:chartTrackingRefBased/>
  <w15:docId w15:val="{A7B1C138-D846-45A2-BB4A-6CDD655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6">
    <w:name w:val="heading 6"/>
    <w:basedOn w:val="Normal"/>
    <w:next w:val="Normal"/>
    <w:link w:val="Heading6Char"/>
    <w:uiPriority w:val="7"/>
    <w:qFormat/>
    <w:locked/>
    <w:rsid w:val="00046230"/>
    <w:pPr>
      <w:keepNext/>
      <w:keepLines/>
      <w:suppressLineNumbers/>
      <w:spacing w:before="160" w:after="200" w:line="240" w:lineRule="auto"/>
      <w:jc w:val="both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054043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05404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1CA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1CA2"/>
    <w:rPr>
      <w:rFonts w:eastAsia="Calibri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7"/>
    <w:rsid w:val="00046230"/>
    <w:rPr>
      <w:rFonts w:asciiTheme="majorHAnsi" w:eastAsiaTheme="majorEastAsia" w:hAnsiTheme="majorHAnsi" w:cstheme="majorBidi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129771A7A4A43A9355209B37F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B481-9D18-48FE-A3B4-F70DE47BB8D8}"/>
      </w:docPartPr>
      <w:docPartBody>
        <w:p w:rsidR="00F11ABA" w:rsidRDefault="00626672">
          <w:pPr>
            <w:pStyle w:val="CB2129771A7A4A43A9355209B37FAB44"/>
          </w:pPr>
          <w:r w:rsidRPr="00B844FE">
            <w:t>Prefix Text</w:t>
          </w:r>
        </w:p>
      </w:docPartBody>
    </w:docPart>
    <w:docPart>
      <w:docPartPr>
        <w:name w:val="62E8D22FF74F4E0788E9AA739950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01A3-0EE1-426E-B055-67652231E618}"/>
      </w:docPartPr>
      <w:docPartBody>
        <w:p w:rsidR="00F11ABA" w:rsidRDefault="00626672">
          <w:pPr>
            <w:pStyle w:val="62E8D22FF74F4E0788E9AA739950A5A0"/>
          </w:pPr>
          <w:r w:rsidRPr="00B844FE">
            <w:t>[Type here]</w:t>
          </w:r>
        </w:p>
      </w:docPartBody>
    </w:docPart>
    <w:docPart>
      <w:docPartPr>
        <w:name w:val="9819CD96322F4531937FB1C8C351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B377-31DA-48C8-BA31-6D7DAEF01C21}"/>
      </w:docPartPr>
      <w:docPartBody>
        <w:p w:rsidR="00F11ABA" w:rsidRDefault="00626672">
          <w:pPr>
            <w:pStyle w:val="9819CD96322F4531937FB1C8C351176D"/>
          </w:pPr>
          <w:r w:rsidRPr="00B844FE">
            <w:t>Number</w:t>
          </w:r>
        </w:p>
      </w:docPartBody>
    </w:docPart>
    <w:docPart>
      <w:docPartPr>
        <w:name w:val="11281BC9051A4D4597475B995EF1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AB6C-A76D-454D-8144-EE0981083CCB}"/>
      </w:docPartPr>
      <w:docPartBody>
        <w:p w:rsidR="00F11ABA" w:rsidRDefault="00626672">
          <w:pPr>
            <w:pStyle w:val="11281BC9051A4D4597475B995EF1DCE1"/>
          </w:pPr>
          <w:r w:rsidRPr="00B844FE">
            <w:t>Enter Sponsors Here</w:t>
          </w:r>
        </w:p>
      </w:docPartBody>
    </w:docPart>
    <w:docPart>
      <w:docPartPr>
        <w:name w:val="5CD60DCF279246C9B194897E23C4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0D85-F1AE-441A-BC98-45D5D0D513C5}"/>
      </w:docPartPr>
      <w:docPartBody>
        <w:p w:rsidR="00F11ABA" w:rsidRDefault="00626672">
          <w:pPr>
            <w:pStyle w:val="5CD60DCF279246C9B194897E23C405E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72"/>
    <w:rsid w:val="00123BAC"/>
    <w:rsid w:val="002A0E44"/>
    <w:rsid w:val="005B3C5D"/>
    <w:rsid w:val="00626672"/>
    <w:rsid w:val="00AC0142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129771A7A4A43A9355209B37FAB44">
    <w:name w:val="CB2129771A7A4A43A9355209B37FAB44"/>
  </w:style>
  <w:style w:type="paragraph" w:customStyle="1" w:styleId="62E8D22FF74F4E0788E9AA739950A5A0">
    <w:name w:val="62E8D22FF74F4E0788E9AA739950A5A0"/>
  </w:style>
  <w:style w:type="paragraph" w:customStyle="1" w:styleId="9819CD96322F4531937FB1C8C351176D">
    <w:name w:val="9819CD96322F4531937FB1C8C351176D"/>
  </w:style>
  <w:style w:type="paragraph" w:customStyle="1" w:styleId="11281BC9051A4D4597475B995EF1DCE1">
    <w:name w:val="11281BC9051A4D4597475B995EF1DC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D60DCF279246C9B194897E23C405E9">
    <w:name w:val="5CD60DCF279246C9B194897E23C40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13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 Ernest, Brandolyn</dc:creator>
  <cp:keywords/>
  <dc:description/>
  <cp:lastModifiedBy>Jocelyn Ellis</cp:lastModifiedBy>
  <cp:revision>16</cp:revision>
  <cp:lastPrinted>2023-01-18T13:11:00Z</cp:lastPrinted>
  <dcterms:created xsi:type="dcterms:W3CDTF">2023-01-14T17:37:00Z</dcterms:created>
  <dcterms:modified xsi:type="dcterms:W3CDTF">2023-01-19T20:39:00Z</dcterms:modified>
</cp:coreProperties>
</file>